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CBB8A3" w14:textId="74148FCB" w:rsidR="00B43A6A" w:rsidRPr="00ED4A81" w:rsidRDefault="0034421B" w:rsidP="00ED4A81">
      <w:pPr>
        <w:pStyle w:val="GPSSchTitleandNumber"/>
        <w:tabs>
          <w:tab w:val="left" w:pos="5715"/>
        </w:tabs>
        <w:jc w:val="left"/>
        <w:rPr>
          <w:rFonts w:cs="Arial"/>
          <w:caps w:val="0"/>
          <w:sz w:val="36"/>
          <w:szCs w:val="36"/>
        </w:rPr>
      </w:pPr>
      <w:r>
        <w:rPr>
          <w:rFonts w:cs="Arial"/>
          <w:caps w:val="0"/>
          <w:sz w:val="36"/>
          <w:szCs w:val="36"/>
        </w:rPr>
        <w:t>Order</w:t>
      </w:r>
      <w:r w:rsidR="00B43A6A" w:rsidRPr="00ED4A81">
        <w:rPr>
          <w:rFonts w:cs="Arial"/>
          <w:caps w:val="0"/>
          <w:sz w:val="36"/>
          <w:szCs w:val="36"/>
        </w:rPr>
        <w:t xml:space="preserve"> Schedule 1 (Transparency Reports)</w:t>
      </w:r>
    </w:p>
    <w:p w14:paraId="71770FB1" w14:textId="7BABB107" w:rsidR="006F181E" w:rsidRPr="002D5A07" w:rsidRDefault="00A044CC" w:rsidP="002D5A07">
      <w:pPr>
        <w:pStyle w:val="ListParagraph"/>
        <w:numPr>
          <w:ilvl w:val="0"/>
          <w:numId w:val="1"/>
        </w:numPr>
        <w:spacing w:after="0"/>
        <w:rPr>
          <w:rFonts w:ascii="Arial" w:eastAsia="Calibri" w:hAnsi="Arial" w:cs="Arial"/>
          <w:color w:val="000000"/>
          <w:sz w:val="24"/>
          <w:szCs w:val="24"/>
          <w:lang w:eastAsia="en-GB"/>
        </w:rPr>
      </w:pPr>
      <w:r w:rsidRPr="002D5A07">
        <w:rPr>
          <w:rFonts w:ascii="Arial" w:eastAsia="Calibri" w:hAnsi="Arial" w:cs="Arial"/>
          <w:color w:val="000000"/>
          <w:sz w:val="24"/>
          <w:szCs w:val="24"/>
          <w:lang w:eastAsia="en-GB"/>
        </w:rPr>
        <w:t>The Supplier recognises that the Buyer is subject to PPN 01/17 (Updates to transparency principles v1.1 (</w:t>
      </w:r>
      <w:hyperlink r:id="rId7" w:history="1">
        <w:r w:rsidRPr="002D5A07">
          <w:rPr>
            <w:rStyle w:val="Hyperlink"/>
            <w:rFonts w:ascii="Arial" w:eastAsia="Calibri" w:hAnsi="Arial" w:cs="Arial"/>
            <w:sz w:val="24"/>
            <w:szCs w:val="24"/>
            <w:lang w:eastAsia="en-GB"/>
          </w:rPr>
          <w:t>https://www.gov.uk/government/publications/procurement-policy-note-0117-update-to-transparency-principles</w:t>
        </w:r>
      </w:hyperlink>
      <w:r w:rsidRPr="002D5A07">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14:paraId="7FA1E844" w14:textId="776D43CC" w:rsidR="006F181E" w:rsidRPr="00B43A6A" w:rsidRDefault="000277AC" w:rsidP="000277AC">
      <w:pPr>
        <w:tabs>
          <w:tab w:val="left" w:pos="2100"/>
        </w:tabs>
        <w:spacing w:after="0"/>
        <w:ind w:left="720" w:hanging="720"/>
        <w:rPr>
          <w:rFonts w:ascii="Arial" w:eastAsia="Calibri" w:hAnsi="Arial" w:cs="Arial"/>
          <w:color w:val="000000"/>
          <w:sz w:val="24"/>
          <w:szCs w:val="24"/>
          <w:lang w:eastAsia="en-GB"/>
        </w:rPr>
      </w:pPr>
      <w:r>
        <w:rPr>
          <w:rFonts w:ascii="Arial" w:eastAsia="Calibri" w:hAnsi="Arial" w:cs="Arial"/>
          <w:color w:val="000000"/>
          <w:sz w:val="24"/>
          <w:szCs w:val="24"/>
          <w:lang w:eastAsia="en-GB"/>
        </w:rPr>
        <w:tab/>
      </w:r>
      <w:r>
        <w:rPr>
          <w:rFonts w:ascii="Arial" w:eastAsia="Calibri" w:hAnsi="Arial" w:cs="Arial"/>
          <w:color w:val="000000"/>
          <w:sz w:val="24"/>
          <w:szCs w:val="24"/>
          <w:lang w:eastAsia="en-GB"/>
        </w:rPr>
        <w:tab/>
      </w:r>
    </w:p>
    <w:p w14:paraId="0158795C" w14:textId="181D5120" w:rsidR="006F181E" w:rsidRPr="00B43A6A" w:rsidRDefault="002579C4" w:rsidP="002D5A07">
      <w:pPr>
        <w:pStyle w:val="ListParagraph"/>
        <w:numPr>
          <w:ilvl w:val="0"/>
          <w:numId w:val="1"/>
        </w:numPr>
        <w:spacing w:after="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 </w:t>
      </w:r>
      <w:r w:rsidR="00A044CC" w:rsidRPr="00B43A6A">
        <w:rPr>
          <w:rFonts w:ascii="Arial" w:eastAsia="Calibri" w:hAnsi="Arial" w:cs="Arial"/>
          <w:color w:val="000000"/>
          <w:sz w:val="24"/>
          <w:szCs w:val="24"/>
          <w:lang w:eastAsia="en-GB"/>
        </w:rPr>
        <w:t xml:space="preserve">Without prejudice to the Supplier's reporting requirements set out in the </w:t>
      </w:r>
      <w:r w:rsidR="0034421B">
        <w:rPr>
          <w:rFonts w:ascii="Arial" w:eastAsia="Calibri" w:hAnsi="Arial" w:cs="Arial"/>
          <w:color w:val="000000"/>
          <w:sz w:val="24"/>
          <w:szCs w:val="24"/>
          <w:lang w:eastAsia="en-GB"/>
        </w:rPr>
        <w:t>DPS</w:t>
      </w:r>
      <w:r w:rsidR="0034421B" w:rsidRPr="00B43A6A">
        <w:rPr>
          <w:rFonts w:ascii="Arial" w:eastAsia="Calibri" w:hAnsi="Arial" w:cs="Arial"/>
          <w:color w:val="000000"/>
          <w:sz w:val="24"/>
          <w:szCs w:val="24"/>
          <w:lang w:eastAsia="en-GB"/>
        </w:rPr>
        <w:t xml:space="preserve"> </w:t>
      </w:r>
      <w:r w:rsidR="00A044CC" w:rsidRPr="00B43A6A">
        <w:rPr>
          <w:rFonts w:ascii="Arial" w:eastAsia="Calibri" w:hAnsi="Arial" w:cs="Arial"/>
          <w:color w:val="000000"/>
          <w:sz w:val="24"/>
          <w:szCs w:val="24"/>
          <w:lang w:eastAsia="en-GB"/>
        </w:rPr>
        <w:t>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3A346D41" w14:textId="77777777" w:rsidR="006F181E" w:rsidRPr="00B43A6A" w:rsidRDefault="006F181E" w:rsidP="008C6C15">
      <w:pPr>
        <w:spacing w:after="0"/>
        <w:rPr>
          <w:rFonts w:ascii="Arial" w:eastAsia="Calibri" w:hAnsi="Arial" w:cs="Arial"/>
          <w:color w:val="000000"/>
          <w:sz w:val="24"/>
          <w:szCs w:val="24"/>
          <w:lang w:eastAsia="en-GB"/>
        </w:rPr>
      </w:pPr>
    </w:p>
    <w:p w14:paraId="08501E40" w14:textId="75D1C77A" w:rsidR="006F181E" w:rsidRPr="00B43A6A" w:rsidRDefault="00A044CC" w:rsidP="002D5A07">
      <w:pPr>
        <w:pStyle w:val="ListParagraph"/>
        <w:numPr>
          <w:ilvl w:val="0"/>
          <w:numId w:val="1"/>
        </w:num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04A52EB5" w14:textId="77777777" w:rsidR="006F181E" w:rsidRPr="00B43A6A" w:rsidRDefault="006F181E" w:rsidP="008C6C15">
      <w:pPr>
        <w:spacing w:after="0"/>
        <w:ind w:left="720" w:hanging="720"/>
        <w:rPr>
          <w:rFonts w:ascii="Arial" w:eastAsia="Calibri" w:hAnsi="Arial" w:cs="Arial"/>
          <w:color w:val="000000"/>
          <w:sz w:val="24"/>
          <w:szCs w:val="24"/>
          <w:lang w:eastAsia="en-GB"/>
        </w:rPr>
      </w:pPr>
    </w:p>
    <w:p w14:paraId="4FFD84BC" w14:textId="16CC3A29" w:rsidR="00ED4A81" w:rsidRDefault="00A044CC" w:rsidP="002D5A07">
      <w:pPr>
        <w:pStyle w:val="ListParagraph"/>
        <w:numPr>
          <w:ilvl w:val="0"/>
          <w:numId w:val="1"/>
        </w:num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14:paraId="4BD9F5DD" w14:textId="77777777"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14:paraId="13153597" w14:textId="77777777" w:rsidR="00ED4A81" w:rsidRPr="00B43A6A" w:rsidRDefault="00ED4A81" w:rsidP="00B43A6A">
      <w:pPr>
        <w:spacing w:after="0"/>
        <w:rPr>
          <w:rFonts w:ascii="Arial" w:eastAsia="Calibri" w:hAnsi="Arial" w:cs="Arial"/>
          <w:color w:val="000000"/>
          <w:sz w:val="24"/>
          <w:szCs w:val="24"/>
          <w:lang w:eastAsia="en-GB"/>
        </w:rPr>
      </w:pPr>
    </w:p>
    <w:p w14:paraId="2FB59ABA" w14:textId="77777777"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2977"/>
        <w:gridCol w:w="1787"/>
        <w:gridCol w:w="2248"/>
      </w:tblGrid>
      <w:tr w:rsidR="006F181E" w:rsidRPr="00B43A6A" w14:paraId="53AA71F5" w14:textId="77777777" w:rsidTr="002F6BDA">
        <w:trPr>
          <w:trHeight w:val="123"/>
        </w:trPr>
        <w:tc>
          <w:tcPr>
            <w:tcW w:w="1980" w:type="dxa"/>
            <w:tcBorders>
              <w:top w:val="single" w:sz="4" w:space="0" w:color="auto"/>
              <w:left w:val="single" w:sz="4" w:space="0" w:color="auto"/>
              <w:bottom w:val="single" w:sz="4" w:space="0" w:color="auto"/>
              <w:right w:val="single" w:sz="4" w:space="0" w:color="auto"/>
            </w:tcBorders>
          </w:tcPr>
          <w:p w14:paraId="64FDA63D"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2977" w:type="dxa"/>
            <w:tcBorders>
              <w:top w:val="single" w:sz="4" w:space="0" w:color="auto"/>
              <w:left w:val="single" w:sz="4" w:space="0" w:color="auto"/>
              <w:bottom w:val="single" w:sz="4" w:space="0" w:color="auto"/>
              <w:right w:val="single" w:sz="4" w:space="0" w:color="auto"/>
            </w:tcBorders>
          </w:tcPr>
          <w:p w14:paraId="71DF55BD" w14:textId="77777777"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1787" w:type="dxa"/>
            <w:tcBorders>
              <w:top w:val="single" w:sz="4" w:space="0" w:color="auto"/>
              <w:left w:val="single" w:sz="4" w:space="0" w:color="auto"/>
              <w:bottom w:val="single" w:sz="4" w:space="0" w:color="auto"/>
              <w:right w:val="single" w:sz="4" w:space="0" w:color="auto"/>
            </w:tcBorders>
          </w:tcPr>
          <w:p w14:paraId="1FE91CDD"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14:paraId="4D04FEA9" w14:textId="77777777"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2F6BDA" w:rsidRPr="00B43A6A" w14:paraId="13289A99" w14:textId="77777777" w:rsidTr="002F6BDA">
        <w:trPr>
          <w:trHeight w:val="214"/>
        </w:trPr>
        <w:tc>
          <w:tcPr>
            <w:tcW w:w="1980" w:type="dxa"/>
            <w:tcBorders>
              <w:top w:val="single" w:sz="4" w:space="0" w:color="auto"/>
              <w:left w:val="single" w:sz="4" w:space="0" w:color="auto"/>
              <w:bottom w:val="single" w:sz="4" w:space="0" w:color="auto"/>
              <w:right w:val="single" w:sz="4" w:space="0" w:color="auto"/>
            </w:tcBorders>
          </w:tcPr>
          <w:p w14:paraId="4CE2B8AB" w14:textId="3E8591C7" w:rsidR="002F6BDA" w:rsidRPr="00876FE0" w:rsidRDefault="002F6BDA" w:rsidP="002F6BDA">
            <w:pPr>
              <w:tabs>
                <w:tab w:val="left" w:pos="3380"/>
              </w:tabs>
              <w:spacing w:after="0"/>
              <w:rPr>
                <w:rFonts w:ascii="Arial" w:eastAsia="Calibri" w:hAnsi="Arial" w:cs="Arial"/>
                <w:color w:val="000000"/>
                <w:sz w:val="24"/>
                <w:szCs w:val="24"/>
                <w:lang w:eastAsia="en-GB"/>
              </w:rPr>
            </w:pPr>
            <w:r>
              <w:rPr>
                <w:rFonts w:ascii="Arial" w:hAnsi="Arial" w:cs="Arial"/>
                <w:color w:val="000000"/>
                <w:sz w:val="24"/>
                <w:szCs w:val="24"/>
              </w:rPr>
              <w:t>Performance</w:t>
            </w:r>
          </w:p>
        </w:tc>
        <w:tc>
          <w:tcPr>
            <w:tcW w:w="2977" w:type="dxa"/>
            <w:tcBorders>
              <w:top w:val="single" w:sz="4" w:space="0" w:color="auto"/>
              <w:left w:val="single" w:sz="4" w:space="0" w:color="auto"/>
              <w:bottom w:val="single" w:sz="4" w:space="0" w:color="auto"/>
              <w:right w:val="single" w:sz="4" w:space="0" w:color="auto"/>
            </w:tcBorders>
          </w:tcPr>
          <w:p w14:paraId="34EB0853" w14:textId="31E39511" w:rsidR="002F6BDA" w:rsidRPr="00876FE0" w:rsidRDefault="002F6BDA" w:rsidP="002F6BDA">
            <w:pPr>
              <w:spacing w:after="0"/>
              <w:rPr>
                <w:rFonts w:ascii="Arial" w:eastAsia="Calibri" w:hAnsi="Arial" w:cs="Arial"/>
                <w:color w:val="000000"/>
                <w:sz w:val="24"/>
                <w:szCs w:val="24"/>
                <w:lang w:eastAsia="en-GB"/>
              </w:rPr>
            </w:pPr>
            <w:r>
              <w:rPr>
                <w:rFonts w:ascii="Arial" w:hAnsi="Arial" w:cs="Arial"/>
                <w:color w:val="000000"/>
                <w:sz w:val="24"/>
                <w:szCs w:val="24"/>
              </w:rPr>
              <w:t>Total Order Contract Price and any price variation</w:t>
            </w:r>
          </w:p>
        </w:tc>
        <w:tc>
          <w:tcPr>
            <w:tcW w:w="1787" w:type="dxa"/>
            <w:tcBorders>
              <w:top w:val="single" w:sz="4" w:space="0" w:color="auto"/>
              <w:left w:val="single" w:sz="4" w:space="0" w:color="auto"/>
              <w:bottom w:val="single" w:sz="4" w:space="0" w:color="auto"/>
              <w:right w:val="single" w:sz="4" w:space="0" w:color="auto"/>
            </w:tcBorders>
          </w:tcPr>
          <w:p w14:paraId="3EC64224" w14:textId="12D9A8E1" w:rsidR="002F6BDA" w:rsidRPr="00876FE0" w:rsidRDefault="002F6BDA" w:rsidP="002F6BDA">
            <w:pPr>
              <w:spacing w:after="0"/>
              <w:rPr>
                <w:rFonts w:ascii="Arial" w:eastAsia="Calibri" w:hAnsi="Arial" w:cs="Arial"/>
                <w:color w:val="000000"/>
                <w:sz w:val="24"/>
                <w:szCs w:val="24"/>
                <w:lang w:eastAsia="en-GB"/>
              </w:rPr>
            </w:pPr>
            <w:r>
              <w:rPr>
                <w:rFonts w:ascii="Arial" w:hAnsi="Arial" w:cs="Arial"/>
                <w:color w:val="000000"/>
                <w:sz w:val="24"/>
                <w:szCs w:val="24"/>
              </w:rPr>
              <w:t>Gov.uk</w:t>
            </w:r>
          </w:p>
        </w:tc>
        <w:tc>
          <w:tcPr>
            <w:tcW w:w="2248" w:type="dxa"/>
            <w:tcBorders>
              <w:top w:val="single" w:sz="4" w:space="0" w:color="auto"/>
              <w:left w:val="single" w:sz="4" w:space="0" w:color="auto"/>
              <w:bottom w:val="single" w:sz="4" w:space="0" w:color="auto"/>
              <w:right w:val="single" w:sz="4" w:space="0" w:color="auto"/>
            </w:tcBorders>
          </w:tcPr>
          <w:p w14:paraId="0E70A9A3" w14:textId="37FFA848" w:rsidR="002F6BDA" w:rsidRPr="00876FE0" w:rsidRDefault="002F6BDA" w:rsidP="002F6BDA">
            <w:pPr>
              <w:spacing w:after="0"/>
              <w:rPr>
                <w:rFonts w:ascii="Arial" w:eastAsia="Calibri" w:hAnsi="Arial" w:cs="Arial"/>
                <w:color w:val="000000"/>
                <w:sz w:val="24"/>
                <w:szCs w:val="24"/>
                <w:lang w:eastAsia="en-GB"/>
              </w:rPr>
            </w:pPr>
            <w:r>
              <w:rPr>
                <w:rFonts w:ascii="Arial" w:hAnsi="Arial" w:cs="Arial"/>
                <w:color w:val="000000"/>
                <w:sz w:val="24"/>
                <w:szCs w:val="24"/>
              </w:rPr>
              <w:t>At start of Order Contract and when a variation is instructed if appliable</w:t>
            </w:r>
          </w:p>
        </w:tc>
      </w:tr>
      <w:tr w:rsidR="002F6BDA" w:rsidRPr="00B43A6A" w14:paraId="16FAACA2" w14:textId="77777777" w:rsidTr="002F6BDA">
        <w:trPr>
          <w:trHeight w:val="155"/>
        </w:trPr>
        <w:tc>
          <w:tcPr>
            <w:tcW w:w="1980" w:type="dxa"/>
            <w:tcBorders>
              <w:top w:val="single" w:sz="4" w:space="0" w:color="auto"/>
              <w:left w:val="single" w:sz="4" w:space="0" w:color="auto"/>
              <w:bottom w:val="single" w:sz="4" w:space="0" w:color="auto"/>
              <w:right w:val="single" w:sz="4" w:space="0" w:color="auto"/>
            </w:tcBorders>
          </w:tcPr>
          <w:p w14:paraId="17BFA4E5" w14:textId="020EFAB6" w:rsidR="002F6BDA" w:rsidRPr="00876FE0" w:rsidRDefault="002F6BDA" w:rsidP="002F6BDA">
            <w:pPr>
              <w:spacing w:after="0"/>
              <w:rPr>
                <w:rFonts w:ascii="Arial" w:eastAsia="Calibri" w:hAnsi="Arial" w:cs="Arial"/>
                <w:color w:val="000000"/>
                <w:sz w:val="24"/>
                <w:szCs w:val="24"/>
                <w:lang w:eastAsia="en-GB"/>
              </w:rPr>
            </w:pPr>
            <w:r>
              <w:rPr>
                <w:rFonts w:ascii="Arial" w:hAnsi="Arial" w:cs="Arial"/>
                <w:color w:val="000000"/>
                <w:sz w:val="24"/>
                <w:szCs w:val="24"/>
              </w:rPr>
              <w:t>Order Contract Award Notice</w:t>
            </w:r>
          </w:p>
        </w:tc>
        <w:tc>
          <w:tcPr>
            <w:tcW w:w="2977" w:type="dxa"/>
            <w:tcBorders>
              <w:top w:val="single" w:sz="4" w:space="0" w:color="auto"/>
              <w:left w:val="single" w:sz="4" w:space="0" w:color="auto"/>
              <w:bottom w:val="single" w:sz="4" w:space="0" w:color="auto"/>
              <w:right w:val="single" w:sz="4" w:space="0" w:color="auto"/>
            </w:tcBorders>
          </w:tcPr>
          <w:p w14:paraId="737888A0" w14:textId="1A88D12C" w:rsidR="002F6BDA" w:rsidRPr="00876FE0" w:rsidRDefault="002F6BDA" w:rsidP="002F6BDA">
            <w:pPr>
              <w:spacing w:after="0"/>
              <w:rPr>
                <w:rFonts w:ascii="Arial" w:eastAsia="Calibri" w:hAnsi="Arial" w:cs="Arial"/>
                <w:color w:val="000000"/>
                <w:sz w:val="24"/>
                <w:szCs w:val="24"/>
                <w:lang w:eastAsia="en-GB"/>
              </w:rPr>
            </w:pPr>
            <w:r>
              <w:rPr>
                <w:rFonts w:ascii="Arial" w:hAnsi="Arial" w:cs="Arial"/>
                <w:color w:val="000000"/>
                <w:sz w:val="24"/>
                <w:szCs w:val="24"/>
              </w:rPr>
              <w:t>Order Contract award notice published detailing all relevant information pertaining to the procurement included an Order Contract that is redacted</w:t>
            </w:r>
          </w:p>
        </w:tc>
        <w:tc>
          <w:tcPr>
            <w:tcW w:w="1787" w:type="dxa"/>
            <w:tcBorders>
              <w:top w:val="single" w:sz="4" w:space="0" w:color="auto"/>
              <w:left w:val="single" w:sz="4" w:space="0" w:color="auto"/>
              <w:bottom w:val="single" w:sz="4" w:space="0" w:color="auto"/>
              <w:right w:val="single" w:sz="4" w:space="0" w:color="auto"/>
            </w:tcBorders>
          </w:tcPr>
          <w:p w14:paraId="12CEA0EB" w14:textId="14FEB86A" w:rsidR="002F6BDA" w:rsidRPr="00876FE0" w:rsidRDefault="002F6BDA" w:rsidP="002F6BDA">
            <w:pPr>
              <w:spacing w:after="0"/>
              <w:rPr>
                <w:rFonts w:ascii="Arial" w:eastAsia="Calibri" w:hAnsi="Arial" w:cs="Arial"/>
                <w:color w:val="000000"/>
                <w:sz w:val="24"/>
                <w:szCs w:val="24"/>
                <w:lang w:eastAsia="en-GB"/>
              </w:rPr>
            </w:pPr>
            <w:r>
              <w:rPr>
                <w:rFonts w:ascii="Arial" w:hAnsi="Arial" w:cs="Arial"/>
                <w:color w:val="000000"/>
                <w:sz w:val="24"/>
                <w:szCs w:val="24"/>
              </w:rPr>
              <w:t>Gov.uk</w:t>
            </w:r>
          </w:p>
        </w:tc>
        <w:tc>
          <w:tcPr>
            <w:tcW w:w="2248" w:type="dxa"/>
            <w:tcBorders>
              <w:top w:val="single" w:sz="4" w:space="0" w:color="auto"/>
              <w:left w:val="single" w:sz="4" w:space="0" w:color="auto"/>
              <w:bottom w:val="single" w:sz="4" w:space="0" w:color="auto"/>
              <w:right w:val="single" w:sz="4" w:space="0" w:color="auto"/>
            </w:tcBorders>
          </w:tcPr>
          <w:p w14:paraId="49A9ED1F" w14:textId="03D9D61D" w:rsidR="002F6BDA" w:rsidRPr="00876FE0" w:rsidRDefault="002F6BDA" w:rsidP="002F6BDA">
            <w:pPr>
              <w:spacing w:after="0"/>
              <w:rPr>
                <w:rFonts w:ascii="Arial" w:eastAsia="Calibri" w:hAnsi="Arial" w:cs="Arial"/>
                <w:color w:val="000000"/>
                <w:sz w:val="24"/>
                <w:szCs w:val="24"/>
                <w:lang w:eastAsia="en-GB"/>
              </w:rPr>
            </w:pPr>
            <w:r>
              <w:rPr>
                <w:rFonts w:ascii="Arial" w:hAnsi="Arial" w:cs="Arial"/>
                <w:color w:val="000000"/>
                <w:sz w:val="24"/>
                <w:szCs w:val="24"/>
              </w:rPr>
              <w:t>Within 30 days of Order Contract signature and any variation &gt; 10% of the initial Order Contract value</w:t>
            </w:r>
          </w:p>
        </w:tc>
      </w:tr>
    </w:tbl>
    <w:p w14:paraId="52C523F7" w14:textId="77777777" w:rsidR="006F181E" w:rsidRPr="00B43A6A" w:rsidRDefault="006F181E" w:rsidP="00B43A6A">
      <w:pPr>
        <w:tabs>
          <w:tab w:val="left" w:pos="1251"/>
        </w:tabs>
        <w:rPr>
          <w:rFonts w:ascii="Arial" w:hAnsi="Arial" w:cs="Arial"/>
          <w:sz w:val="24"/>
          <w:szCs w:val="24"/>
        </w:rPr>
      </w:pPr>
      <w:bookmarkStart w:id="0" w:name="bmCompoundReference"/>
      <w:bookmarkEnd w:id="0"/>
    </w:p>
    <w:sectPr w:rsidR="006F181E" w:rsidRPr="00B43A6A" w:rsidSect="001F464D">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9ADDB7" w14:textId="77777777" w:rsidR="00FB06FE" w:rsidRDefault="00FB06FE">
      <w:pPr>
        <w:spacing w:after="0" w:line="240" w:lineRule="auto"/>
      </w:pPr>
      <w:r>
        <w:separator/>
      </w:r>
    </w:p>
  </w:endnote>
  <w:endnote w:type="continuationSeparator" w:id="0">
    <w:p w14:paraId="07EB9302" w14:textId="77777777" w:rsidR="00FB06FE" w:rsidRDefault="00FB06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91055671"/>
      <w:docPartObj>
        <w:docPartGallery w:val="Page Numbers (Bottom of Page)"/>
        <w:docPartUnique/>
      </w:docPartObj>
    </w:sdtPr>
    <w:sdtEndPr>
      <w:rPr>
        <w:noProof/>
      </w:rPr>
    </w:sdtEndPr>
    <w:sdtContent>
      <w:p w14:paraId="30EC7828" w14:textId="77777777" w:rsidR="00697053" w:rsidRPr="00C77BC3" w:rsidRDefault="00697053" w:rsidP="00697053">
        <w:pPr>
          <w:tabs>
            <w:tab w:val="center" w:pos="4513"/>
            <w:tab w:val="right" w:pos="9026"/>
          </w:tabs>
          <w:spacing w:after="0"/>
          <w:rPr>
            <w:rFonts w:ascii="Arial" w:hAnsi="Arial" w:cs="Arial"/>
            <w:sz w:val="20"/>
          </w:rPr>
        </w:pPr>
        <w:r>
          <w:rPr>
            <w:rFonts w:ascii="Arial" w:hAnsi="Arial" w:cs="Arial"/>
            <w:sz w:val="20"/>
          </w:rPr>
          <w:t xml:space="preserve">DPS </w:t>
        </w:r>
        <w:r w:rsidRPr="00C77BC3">
          <w:rPr>
            <w:rFonts w:ascii="Arial" w:hAnsi="Arial" w:cs="Arial"/>
            <w:sz w:val="20"/>
          </w:rPr>
          <w:t>Ref: RM</w:t>
        </w:r>
        <w:r>
          <w:rPr>
            <w:rFonts w:ascii="Arial" w:hAnsi="Arial" w:cs="Arial"/>
            <w:sz w:val="20"/>
          </w:rPr>
          <w:t>3764iii</w:t>
        </w:r>
        <w:r w:rsidRPr="00C77BC3">
          <w:rPr>
            <w:rFonts w:ascii="Arial" w:hAnsi="Arial" w:cs="Arial"/>
            <w:sz w:val="20"/>
          </w:rPr>
          <w:t xml:space="preserve">          </w:t>
        </w:r>
      </w:p>
      <w:p w14:paraId="7ACA6CD8" w14:textId="77777777" w:rsidR="00697053" w:rsidRPr="00697053" w:rsidRDefault="00697053" w:rsidP="00697053">
        <w:pPr>
          <w:pStyle w:val="Footer"/>
          <w:rPr>
            <w:rFonts w:ascii="Arial" w:hAnsi="Arial" w:cs="Arial"/>
            <w:sz w:val="20"/>
          </w:rPr>
        </w:pPr>
        <w:r>
          <w:rPr>
            <w:rFonts w:ascii="Arial" w:hAnsi="Arial" w:cs="Arial"/>
            <w:sz w:val="20"/>
          </w:rPr>
          <w:t>Model Version: v1</w:t>
        </w:r>
        <w:r w:rsidRPr="00C77BC3">
          <w:rPr>
            <w:rFonts w:ascii="Arial" w:hAnsi="Arial" w:cs="Arial"/>
            <w:sz w:val="20"/>
          </w:rPr>
          <w:t>.0</w:t>
        </w:r>
      </w:p>
      <w:p w14:paraId="68E22180" w14:textId="7B033A27" w:rsidR="00697053" w:rsidRDefault="00697053">
        <w:pPr>
          <w:pStyle w:val="Footer"/>
          <w:jc w:val="right"/>
        </w:pPr>
        <w:r>
          <w:fldChar w:fldCharType="begin"/>
        </w:r>
        <w:r>
          <w:instrText xml:space="preserve"> PAGE   \* MERGEFORMAT </w:instrText>
        </w:r>
        <w:r>
          <w:fldChar w:fldCharType="separate"/>
        </w:r>
        <w:r w:rsidR="000E7761">
          <w:rPr>
            <w:noProof/>
          </w:rPr>
          <w:t>1</w:t>
        </w:r>
        <w:r>
          <w:rPr>
            <w:noProof/>
          </w:rPr>
          <w:fldChar w:fldCharType="end"/>
        </w:r>
      </w:p>
    </w:sdtContent>
  </w:sdt>
  <w:p w14:paraId="7B0A8451" w14:textId="6084FCC6" w:rsidR="006F181E" w:rsidRPr="00697053" w:rsidRDefault="006F181E" w:rsidP="00697053">
    <w:pPr>
      <w:pStyle w:val="Footer"/>
      <w:rPr>
        <w:rFonts w:ascii="Arial" w:hAnsi="Arial"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F5714" w14:textId="77777777"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14:paraId="191C72FC" w14:textId="77777777"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14:paraId="7373E36B" w14:textId="77777777"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14:paraId="3FE870B7" w14:textId="77777777"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F474F6" w14:textId="77777777" w:rsidR="00FB06FE" w:rsidRDefault="00FB06FE">
      <w:pPr>
        <w:spacing w:after="0" w:line="240" w:lineRule="auto"/>
      </w:pPr>
      <w:r>
        <w:separator/>
      </w:r>
    </w:p>
  </w:footnote>
  <w:footnote w:type="continuationSeparator" w:id="0">
    <w:p w14:paraId="27E0A3F6" w14:textId="77777777" w:rsidR="00FB06FE" w:rsidRDefault="00FB06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7A7D4E" w14:textId="77777777" w:rsidR="006F181E" w:rsidRPr="004247D1" w:rsidRDefault="0034421B">
    <w:pPr>
      <w:pStyle w:val="Header"/>
      <w:rPr>
        <w:rFonts w:ascii="Arial" w:hAnsi="Arial" w:cs="Arial"/>
        <w:sz w:val="20"/>
        <w:szCs w:val="20"/>
      </w:rPr>
    </w:pPr>
    <w:r w:rsidRPr="004247D1">
      <w:rPr>
        <w:rFonts w:ascii="Arial" w:hAnsi="Arial" w:cs="Arial"/>
        <w:b/>
        <w:sz w:val="20"/>
        <w:szCs w:val="20"/>
      </w:rPr>
      <w:t>Order</w:t>
    </w:r>
    <w:r w:rsidR="00A044CC" w:rsidRPr="004247D1">
      <w:rPr>
        <w:rFonts w:ascii="Arial" w:hAnsi="Arial" w:cs="Arial"/>
        <w:b/>
        <w:sz w:val="20"/>
        <w:szCs w:val="20"/>
      </w:rPr>
      <w:t xml:space="preserve"> Schedule 1 (Transparency Reports)</w:t>
    </w:r>
  </w:p>
  <w:p w14:paraId="7BC02B0C" w14:textId="719FBCEB" w:rsidR="006F181E" w:rsidRPr="004247D1" w:rsidRDefault="00A044CC">
    <w:pPr>
      <w:pStyle w:val="Header"/>
      <w:rPr>
        <w:rFonts w:ascii="Arial" w:hAnsi="Arial" w:cs="Arial"/>
        <w:sz w:val="20"/>
        <w:szCs w:val="20"/>
        <w:lang w:eastAsia="en-GB"/>
      </w:rPr>
    </w:pPr>
    <w:r w:rsidRPr="004247D1">
      <w:rPr>
        <w:rFonts w:ascii="Arial" w:hAnsi="Arial" w:cs="Arial"/>
        <w:sz w:val="20"/>
        <w:szCs w:val="20"/>
      </w:rPr>
      <w:t>Crown Copyright</w:t>
    </w:r>
    <w:r w:rsidRPr="004247D1">
      <w:rPr>
        <w:rFonts w:ascii="Arial" w:hAnsi="Arial" w:cs="Arial"/>
        <w:sz w:val="20"/>
        <w:szCs w:val="20"/>
        <w:lang w:eastAsia="en-GB"/>
      </w:rPr>
      <w:t xml:space="preserve"> </w:t>
    </w:r>
    <w:r w:rsidR="004E540A" w:rsidRPr="004247D1">
      <w:rPr>
        <w:rFonts w:ascii="Arial" w:hAnsi="Arial" w:cs="Arial"/>
        <w:sz w:val="20"/>
        <w:szCs w:val="20"/>
        <w:lang w:eastAsia="en-GB"/>
      </w:rPr>
      <w:t>20</w:t>
    </w:r>
    <w:r w:rsidR="007E605E" w:rsidRPr="004247D1">
      <w:rPr>
        <w:rFonts w:ascii="Arial" w:hAnsi="Arial" w:cs="Arial"/>
        <w:sz w:val="20"/>
        <w:szCs w:val="20"/>
        <w:lang w:eastAsia="en-GB"/>
      </w:rPr>
      <w:t>20</w:t>
    </w:r>
  </w:p>
  <w:p w14:paraId="16405709" w14:textId="77777777"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81B72" w14:textId="77777777" w:rsidR="004F51B1" w:rsidRDefault="0034421B">
    <w:pPr>
      <w:pStyle w:val="Header"/>
      <w:rPr>
        <w:rFonts w:ascii="Arial" w:hAnsi="Arial" w:cs="Arial"/>
        <w:sz w:val="20"/>
        <w:szCs w:val="20"/>
      </w:rPr>
    </w:pPr>
    <w:r>
      <w:rPr>
        <w:rFonts w:ascii="Arial" w:hAnsi="Arial" w:cs="Arial"/>
        <w:b/>
        <w:sz w:val="20"/>
        <w:szCs w:val="20"/>
      </w:rPr>
      <w:t>Order</w:t>
    </w:r>
    <w:r w:rsidR="00012DB9">
      <w:rPr>
        <w:rFonts w:ascii="Arial" w:hAnsi="Arial" w:cs="Arial"/>
        <w:b/>
        <w:sz w:val="20"/>
        <w:szCs w:val="20"/>
      </w:rPr>
      <w:t xml:space="preserve"> Schedule 1 (Transparency Reports)</w:t>
    </w:r>
  </w:p>
  <w:p w14:paraId="5401A24E" w14:textId="77777777" w:rsidR="00012DB9" w:rsidRDefault="0034421B">
    <w:pPr>
      <w:pStyle w:val="Header"/>
      <w:rPr>
        <w:rFonts w:ascii="Arial" w:hAnsi="Arial" w:cs="Arial"/>
        <w:sz w:val="20"/>
        <w:szCs w:val="20"/>
      </w:rPr>
    </w:pPr>
    <w:r>
      <w:rPr>
        <w:rFonts w:ascii="Arial" w:hAnsi="Arial" w:cs="Arial"/>
        <w:sz w:val="20"/>
        <w:szCs w:val="20"/>
      </w:rPr>
      <w:t>Order</w:t>
    </w:r>
    <w:r w:rsidR="00012DB9">
      <w:rPr>
        <w:rFonts w:ascii="Arial" w:hAnsi="Arial" w:cs="Arial"/>
        <w:sz w:val="20"/>
        <w:szCs w:val="20"/>
      </w:rPr>
      <w:t xml:space="preserve"> Ref: </w:t>
    </w:r>
  </w:p>
  <w:p w14:paraId="5DBC6586" w14:textId="77777777" w:rsidR="00012DB9" w:rsidRPr="00012DB9" w:rsidRDefault="00012DB9">
    <w:pPr>
      <w:pStyle w:val="Header"/>
      <w:rPr>
        <w:rFonts w:ascii="Arial" w:hAnsi="Arial" w:cs="Arial"/>
        <w:sz w:val="20"/>
        <w:szCs w:val="20"/>
      </w:rPr>
    </w:pPr>
    <w:r>
      <w:rPr>
        <w:rFonts w:ascii="Arial" w:hAnsi="Arial" w:cs="Arial"/>
        <w:sz w:val="20"/>
        <w:szCs w:val="20"/>
      </w:rPr>
      <w:t>Crown Copyright 2018</w:t>
    </w:r>
  </w:p>
  <w:p w14:paraId="1F8FA1B2" w14:textId="77777777" w:rsidR="004F51B1" w:rsidRDefault="004F51B1">
    <w:pPr>
      <w:pStyle w:val="Header"/>
      <w:rPr>
        <w:rStyle w:val="Emphasis"/>
        <w:noProof/>
        <w:lang w:eastAsia="en-GB"/>
      </w:rPr>
    </w:pPr>
  </w:p>
  <w:p w14:paraId="643ADF3C" w14:textId="77777777" w:rsidR="004F51B1" w:rsidRDefault="004F51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1726959"/>
    <w:multiLevelType w:val="hybridMultilevel"/>
    <w:tmpl w:val="2228C4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0277AC"/>
    <w:rsid w:val="000D633C"/>
    <w:rsid w:val="000E7761"/>
    <w:rsid w:val="000F534A"/>
    <w:rsid w:val="00111292"/>
    <w:rsid w:val="001D3187"/>
    <w:rsid w:val="001F464D"/>
    <w:rsid w:val="002579C4"/>
    <w:rsid w:val="002D5A07"/>
    <w:rsid w:val="002F6BDA"/>
    <w:rsid w:val="00327EA3"/>
    <w:rsid w:val="0034421B"/>
    <w:rsid w:val="004247D1"/>
    <w:rsid w:val="00431D83"/>
    <w:rsid w:val="004A2E9A"/>
    <w:rsid w:val="004E540A"/>
    <w:rsid w:val="004F51B1"/>
    <w:rsid w:val="005775CF"/>
    <w:rsid w:val="005A541D"/>
    <w:rsid w:val="005E2B6D"/>
    <w:rsid w:val="006345C3"/>
    <w:rsid w:val="00671FE9"/>
    <w:rsid w:val="00697053"/>
    <w:rsid w:val="006F181E"/>
    <w:rsid w:val="0070765C"/>
    <w:rsid w:val="00715DA8"/>
    <w:rsid w:val="00774A2A"/>
    <w:rsid w:val="007E605E"/>
    <w:rsid w:val="00813611"/>
    <w:rsid w:val="0083290D"/>
    <w:rsid w:val="00874232"/>
    <w:rsid w:val="00876FE0"/>
    <w:rsid w:val="008C6C15"/>
    <w:rsid w:val="009A4675"/>
    <w:rsid w:val="00A044CC"/>
    <w:rsid w:val="00A23D64"/>
    <w:rsid w:val="00AB3243"/>
    <w:rsid w:val="00B00D7A"/>
    <w:rsid w:val="00B43A6A"/>
    <w:rsid w:val="00BA531C"/>
    <w:rsid w:val="00C149AA"/>
    <w:rsid w:val="00C77BC3"/>
    <w:rsid w:val="00CF46E1"/>
    <w:rsid w:val="00E0458E"/>
    <w:rsid w:val="00E06F0E"/>
    <w:rsid w:val="00E149D4"/>
    <w:rsid w:val="00E7064D"/>
    <w:rsid w:val="00ED41FC"/>
    <w:rsid w:val="00ED4A81"/>
    <w:rsid w:val="00F42B75"/>
    <w:rsid w:val="00F91BB3"/>
    <w:rsid w:val="00FA0F8C"/>
    <w:rsid w:val="00FB06F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458A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ListParagraph">
    <w:name w:val="List Paragraph"/>
    <w:basedOn w:val="Normal"/>
    <w:uiPriority w:val="34"/>
    <w:qFormat/>
    <w:rsid w:val="002D5A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313</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2022-03-23T14:56:00Z</dcterms:created>
  <dcterms:modified xsi:type="dcterms:W3CDTF">2023-10-12T09:15:00Z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72408bec-6efb-47bd-b9dc-9f250af91ce7_Enabled">
    <vt:lpwstr>true</vt:lpwstr>
  </property>
  <property fmtid="{D5CDD505-2E9C-101B-9397-08002B2CF9AE}" pid="4" name="MSIP_Label_72408bec-6efb-47bd-b9dc-9f250af91ce7_SetDate">
    <vt:lpwstr>2023-10-12T09:14:09Z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2599fb5b-0a70-409f-8904-66f577d6ded7</vt:lpwstr>
  </property>
  <property fmtid="{D5CDD505-2E9C-101B-9397-08002B2CF9AE}" pid="9" name="MSIP_Label_72408bec-6efb-47bd-b9dc-9f250af91ce7_ContentBits">
    <vt:lpwstr>3</vt:lpwstr>
  </property>
</Properties>
</file>